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77" w:rsidRDefault="006C6577" w:rsidP="006C6577">
      <w:pPr>
        <w:bidi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-433070</wp:posOffset>
            </wp:positionV>
            <wp:extent cx="574040" cy="641985"/>
            <wp:effectExtent l="19050" t="0" r="0" b="0"/>
            <wp:wrapNone/>
            <wp:docPr id="1" name="Image 2" descr="LogoUA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AE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577" w:rsidRDefault="006C6577" w:rsidP="009B2B58">
      <w:pPr>
        <w:bidi/>
        <w:spacing w:after="0" w:line="240" w:lineRule="auto"/>
        <w:jc w:val="center"/>
        <w:rPr>
          <w:b/>
          <w:bCs/>
        </w:rPr>
      </w:pPr>
      <w:r>
        <w:rPr>
          <w:b/>
          <w:bCs/>
        </w:rPr>
        <w:t>ROYAUME DU MAROC</w:t>
      </w:r>
    </w:p>
    <w:p w:rsidR="006C6577" w:rsidRDefault="006C6577" w:rsidP="009B2B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UNIVERSITE ABDELMALEK ESSADI</w:t>
      </w:r>
    </w:p>
    <w:p w:rsidR="006C6577" w:rsidRDefault="006C6577" w:rsidP="009B2B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PRESIDENCE </w:t>
      </w:r>
    </w:p>
    <w:p w:rsidR="006C6577" w:rsidRDefault="006C6577" w:rsidP="009B2B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TETOUAN</w:t>
      </w:r>
    </w:p>
    <w:p w:rsidR="006C6577" w:rsidRDefault="006C6577" w:rsidP="009B2B58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:rsidR="006C6577" w:rsidRDefault="006C6577" w:rsidP="009B2B58">
      <w:pPr>
        <w:spacing w:after="0"/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b/>
          <w:bCs/>
          <w:i/>
          <w:iCs/>
          <w:sz w:val="36"/>
          <w:szCs w:val="36"/>
          <w:highlight w:val="lightGray"/>
          <w:u w:val="single"/>
        </w:rPr>
        <w:t>AVIS RECTIFICATIF</w:t>
      </w:r>
    </w:p>
    <w:p w:rsidR="000120A0" w:rsidRDefault="006C6577" w:rsidP="009B2B58">
      <w:pPr>
        <w:spacing w:after="0"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DES APPELS D’OFFRES OUVERTS  N° : </w:t>
      </w:r>
    </w:p>
    <w:p w:rsidR="00373B2D" w:rsidRDefault="006C6577" w:rsidP="009B2B58">
      <w:pPr>
        <w:spacing w:after="0" w:line="240" w:lineRule="auto"/>
        <w:jc w:val="center"/>
        <w:rPr>
          <w:b/>
          <w:bCs/>
          <w:i/>
          <w:iCs/>
          <w:sz w:val="36"/>
          <w:szCs w:val="36"/>
          <w:u w:val="single"/>
        </w:rPr>
      </w:pPr>
      <w:r w:rsidRPr="000120A0">
        <w:rPr>
          <w:b/>
          <w:bCs/>
          <w:i/>
          <w:iCs/>
          <w:sz w:val="36"/>
          <w:szCs w:val="36"/>
          <w:u w:val="single"/>
        </w:rPr>
        <w:t>0</w:t>
      </w:r>
      <w:r w:rsidR="00373B2D">
        <w:rPr>
          <w:b/>
          <w:bCs/>
          <w:i/>
          <w:iCs/>
          <w:sz w:val="36"/>
          <w:szCs w:val="36"/>
          <w:u w:val="single"/>
        </w:rPr>
        <w:t>8</w:t>
      </w:r>
      <w:r w:rsidRPr="000120A0">
        <w:rPr>
          <w:b/>
          <w:bCs/>
          <w:i/>
          <w:iCs/>
          <w:sz w:val="36"/>
          <w:szCs w:val="36"/>
          <w:u w:val="single"/>
        </w:rPr>
        <w:t>/ 201</w:t>
      </w:r>
      <w:r w:rsidR="00373B2D">
        <w:rPr>
          <w:b/>
          <w:bCs/>
          <w:i/>
          <w:iCs/>
          <w:sz w:val="36"/>
          <w:szCs w:val="36"/>
          <w:u w:val="single"/>
        </w:rPr>
        <w:t>7</w:t>
      </w:r>
      <w:r w:rsidRPr="000120A0">
        <w:rPr>
          <w:b/>
          <w:bCs/>
          <w:i/>
          <w:iCs/>
          <w:sz w:val="36"/>
          <w:szCs w:val="36"/>
          <w:u w:val="single"/>
        </w:rPr>
        <w:t>, 0</w:t>
      </w:r>
      <w:r w:rsidR="00373B2D">
        <w:rPr>
          <w:b/>
          <w:bCs/>
          <w:i/>
          <w:iCs/>
          <w:sz w:val="36"/>
          <w:szCs w:val="36"/>
          <w:u w:val="single"/>
        </w:rPr>
        <w:t>9</w:t>
      </w:r>
      <w:r w:rsidRPr="000120A0">
        <w:rPr>
          <w:b/>
          <w:bCs/>
          <w:i/>
          <w:iCs/>
          <w:sz w:val="36"/>
          <w:szCs w:val="36"/>
          <w:u w:val="single"/>
        </w:rPr>
        <w:t>/201</w:t>
      </w:r>
      <w:r w:rsidR="00373B2D">
        <w:rPr>
          <w:b/>
          <w:bCs/>
          <w:i/>
          <w:iCs/>
          <w:sz w:val="36"/>
          <w:szCs w:val="36"/>
          <w:u w:val="single"/>
        </w:rPr>
        <w:t>7</w:t>
      </w:r>
      <w:r w:rsidR="000120A0" w:rsidRPr="000120A0">
        <w:rPr>
          <w:b/>
          <w:bCs/>
          <w:i/>
          <w:iCs/>
          <w:sz w:val="36"/>
          <w:szCs w:val="36"/>
          <w:u w:val="single"/>
        </w:rPr>
        <w:t>,</w:t>
      </w:r>
      <w:r w:rsidRPr="000120A0">
        <w:rPr>
          <w:b/>
          <w:bCs/>
          <w:i/>
          <w:iCs/>
          <w:sz w:val="36"/>
          <w:szCs w:val="36"/>
          <w:u w:val="single"/>
        </w:rPr>
        <w:t xml:space="preserve"> </w:t>
      </w:r>
      <w:r w:rsidR="00373B2D">
        <w:rPr>
          <w:b/>
          <w:bCs/>
          <w:i/>
          <w:iCs/>
          <w:sz w:val="36"/>
          <w:szCs w:val="36"/>
          <w:u w:val="single"/>
        </w:rPr>
        <w:t>10</w:t>
      </w:r>
      <w:r w:rsidRPr="000120A0">
        <w:rPr>
          <w:b/>
          <w:bCs/>
          <w:i/>
          <w:iCs/>
          <w:sz w:val="36"/>
          <w:szCs w:val="36"/>
          <w:u w:val="single"/>
        </w:rPr>
        <w:t>/201</w:t>
      </w:r>
      <w:r w:rsidR="00373B2D">
        <w:rPr>
          <w:b/>
          <w:bCs/>
          <w:i/>
          <w:iCs/>
          <w:sz w:val="36"/>
          <w:szCs w:val="36"/>
          <w:u w:val="single"/>
        </w:rPr>
        <w:t>7</w:t>
      </w:r>
      <w:r w:rsidRPr="000120A0">
        <w:rPr>
          <w:b/>
          <w:bCs/>
          <w:i/>
          <w:iCs/>
          <w:sz w:val="36"/>
          <w:szCs w:val="36"/>
          <w:u w:val="single"/>
        </w:rPr>
        <w:t xml:space="preserve">, </w:t>
      </w:r>
      <w:r w:rsidR="00373B2D">
        <w:rPr>
          <w:b/>
          <w:bCs/>
          <w:i/>
          <w:iCs/>
          <w:sz w:val="36"/>
          <w:szCs w:val="36"/>
          <w:u w:val="single"/>
        </w:rPr>
        <w:t>11</w:t>
      </w:r>
      <w:r w:rsidRPr="000120A0">
        <w:rPr>
          <w:b/>
          <w:bCs/>
          <w:i/>
          <w:iCs/>
          <w:sz w:val="36"/>
          <w:szCs w:val="36"/>
          <w:u w:val="single"/>
        </w:rPr>
        <w:t>/201</w:t>
      </w:r>
      <w:r w:rsidR="00373B2D">
        <w:rPr>
          <w:b/>
          <w:bCs/>
          <w:i/>
          <w:iCs/>
          <w:sz w:val="36"/>
          <w:szCs w:val="36"/>
          <w:u w:val="single"/>
        </w:rPr>
        <w:t>7</w:t>
      </w:r>
      <w:r w:rsidRPr="000120A0">
        <w:rPr>
          <w:b/>
          <w:bCs/>
          <w:i/>
          <w:iCs/>
          <w:sz w:val="36"/>
          <w:szCs w:val="36"/>
          <w:u w:val="single"/>
        </w:rPr>
        <w:t xml:space="preserve">, </w:t>
      </w:r>
      <w:r w:rsidR="00373B2D">
        <w:rPr>
          <w:b/>
          <w:bCs/>
          <w:i/>
          <w:iCs/>
          <w:sz w:val="36"/>
          <w:szCs w:val="36"/>
          <w:u w:val="single"/>
        </w:rPr>
        <w:t>12</w:t>
      </w:r>
      <w:r w:rsidRPr="000120A0">
        <w:rPr>
          <w:b/>
          <w:bCs/>
          <w:i/>
          <w:iCs/>
          <w:sz w:val="36"/>
          <w:szCs w:val="36"/>
          <w:u w:val="single"/>
        </w:rPr>
        <w:t>/201</w:t>
      </w:r>
      <w:r w:rsidR="000120A0" w:rsidRPr="000120A0">
        <w:rPr>
          <w:b/>
          <w:bCs/>
          <w:i/>
          <w:iCs/>
          <w:sz w:val="36"/>
          <w:szCs w:val="36"/>
          <w:u w:val="single"/>
        </w:rPr>
        <w:t>6</w:t>
      </w:r>
      <w:r w:rsidR="00373B2D">
        <w:rPr>
          <w:b/>
          <w:bCs/>
          <w:i/>
          <w:iCs/>
          <w:sz w:val="36"/>
          <w:szCs w:val="36"/>
          <w:u w:val="single"/>
        </w:rPr>
        <w:t>, 13/2017</w:t>
      </w:r>
    </w:p>
    <w:p w:rsidR="006C6577" w:rsidRPr="000120A0" w:rsidRDefault="000120A0" w:rsidP="009B2B58">
      <w:pPr>
        <w:spacing w:after="0" w:line="240" w:lineRule="auto"/>
        <w:jc w:val="center"/>
        <w:rPr>
          <w:b/>
          <w:bCs/>
          <w:i/>
          <w:iCs/>
          <w:sz w:val="36"/>
          <w:szCs w:val="36"/>
          <w:u w:val="single"/>
          <w:rtl/>
        </w:rPr>
      </w:pPr>
      <w:proofErr w:type="gramStart"/>
      <w:r w:rsidRPr="000120A0">
        <w:rPr>
          <w:b/>
          <w:bCs/>
          <w:i/>
          <w:iCs/>
          <w:sz w:val="36"/>
          <w:szCs w:val="36"/>
          <w:u w:val="single"/>
        </w:rPr>
        <w:t xml:space="preserve">et </w:t>
      </w:r>
      <w:r w:rsidR="00373B2D">
        <w:rPr>
          <w:b/>
          <w:bCs/>
          <w:i/>
          <w:iCs/>
          <w:sz w:val="36"/>
          <w:szCs w:val="36"/>
          <w:u w:val="single"/>
        </w:rPr>
        <w:t xml:space="preserve"> 14</w:t>
      </w:r>
      <w:proofErr w:type="gramEnd"/>
      <w:r w:rsidRPr="000120A0">
        <w:rPr>
          <w:b/>
          <w:bCs/>
          <w:i/>
          <w:iCs/>
          <w:sz w:val="36"/>
          <w:szCs w:val="36"/>
          <w:u w:val="single"/>
        </w:rPr>
        <w:t>/2016</w:t>
      </w:r>
    </w:p>
    <w:p w:rsidR="006C6577" w:rsidRDefault="006C6577" w:rsidP="009B2B58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:rsidR="00075DBF" w:rsidRDefault="006C6577" w:rsidP="00975A96">
      <w:pPr>
        <w:spacing w:after="0" w:line="240" w:lineRule="auto"/>
        <w:jc w:val="both"/>
        <w:rPr>
          <w:sz w:val="32"/>
          <w:szCs w:val="32"/>
        </w:rPr>
      </w:pPr>
      <w:r w:rsidRPr="004F02EC">
        <w:rPr>
          <w:sz w:val="32"/>
          <w:szCs w:val="32"/>
        </w:rPr>
        <w:t>Le Président de l’Université Abdelmalek Essa</w:t>
      </w:r>
      <w:r w:rsidR="00975A96">
        <w:rPr>
          <w:sz w:val="32"/>
          <w:szCs w:val="32"/>
        </w:rPr>
        <w:t>a</w:t>
      </w:r>
      <w:r w:rsidRPr="004F02EC">
        <w:rPr>
          <w:sz w:val="32"/>
          <w:szCs w:val="32"/>
        </w:rPr>
        <w:t xml:space="preserve">di de Tétouan annonce que </w:t>
      </w:r>
      <w:r w:rsidR="00075DBF">
        <w:rPr>
          <w:sz w:val="32"/>
          <w:szCs w:val="32"/>
        </w:rPr>
        <w:t>la</w:t>
      </w:r>
      <w:r w:rsidR="00373B2D" w:rsidRPr="00373B2D">
        <w:rPr>
          <w:sz w:val="32"/>
          <w:szCs w:val="32"/>
        </w:rPr>
        <w:t xml:space="preserve"> classification </w:t>
      </w:r>
      <w:r w:rsidR="00075DBF">
        <w:rPr>
          <w:sz w:val="32"/>
          <w:szCs w:val="32"/>
        </w:rPr>
        <w:t xml:space="preserve">demandé dans le dossier technique de l’appel d’offres </w:t>
      </w:r>
      <w:r w:rsidR="00975A96">
        <w:rPr>
          <w:b/>
          <w:bCs/>
          <w:sz w:val="32"/>
          <w:szCs w:val="32"/>
        </w:rPr>
        <w:t>14</w:t>
      </w:r>
      <w:r w:rsidR="00075DBF" w:rsidRPr="00075DBF">
        <w:rPr>
          <w:b/>
          <w:bCs/>
          <w:sz w:val="32"/>
          <w:szCs w:val="32"/>
        </w:rPr>
        <w:t>/2017</w:t>
      </w:r>
      <w:r w:rsidR="00075DBF">
        <w:rPr>
          <w:sz w:val="32"/>
          <w:szCs w:val="32"/>
        </w:rPr>
        <w:t xml:space="preserve"> est de </w:t>
      </w:r>
      <w:r w:rsidR="00075DBF" w:rsidRPr="00075DBF">
        <w:rPr>
          <w:b/>
          <w:bCs/>
          <w:sz w:val="32"/>
          <w:szCs w:val="32"/>
        </w:rPr>
        <w:t>classe 4</w:t>
      </w:r>
      <w:r w:rsidR="00075DBF">
        <w:rPr>
          <w:sz w:val="32"/>
          <w:szCs w:val="32"/>
        </w:rPr>
        <w:t xml:space="preserve"> au lieu de la </w:t>
      </w:r>
      <w:r w:rsidR="00075DBF" w:rsidRPr="00075DBF">
        <w:rPr>
          <w:b/>
          <w:bCs/>
          <w:sz w:val="32"/>
          <w:szCs w:val="32"/>
        </w:rPr>
        <w:t>classe 3</w:t>
      </w:r>
      <w:r w:rsidR="00075DBF">
        <w:rPr>
          <w:sz w:val="32"/>
          <w:szCs w:val="32"/>
        </w:rPr>
        <w:t xml:space="preserve"> comme suit :</w:t>
      </w:r>
    </w:p>
    <w:p w:rsidR="00075DBF" w:rsidRPr="000F1C02" w:rsidRDefault="000F1C02" w:rsidP="00B3009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0F1C02">
        <w:rPr>
          <w:b/>
          <w:bCs/>
          <w:sz w:val="24"/>
          <w:szCs w:val="24"/>
        </w:rPr>
        <w:t xml:space="preserve">cas </w:t>
      </w:r>
      <w:r w:rsidR="00B30099">
        <w:rPr>
          <w:b/>
          <w:bCs/>
          <w:sz w:val="24"/>
          <w:szCs w:val="24"/>
        </w:rPr>
        <w:t>de nouveau</w:t>
      </w:r>
      <w:r w:rsidRPr="000F1C02">
        <w:rPr>
          <w:b/>
          <w:bCs/>
          <w:sz w:val="24"/>
          <w:szCs w:val="24"/>
        </w:rPr>
        <w:t xml:space="preserve"> système de qualification et de classification :</w:t>
      </w:r>
      <w:r w:rsidR="00075DBF" w:rsidRPr="000F1C02">
        <w:rPr>
          <w:sz w:val="32"/>
          <w:szCs w:val="32"/>
        </w:rPr>
        <w:t xml:space="preserve"> 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6661"/>
      </w:tblGrid>
      <w:tr w:rsidR="00075DBF" w:rsidRPr="009D1028" w:rsidTr="000F1C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Classe minimale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Secteur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Qualifications exigées</w:t>
            </w:r>
          </w:p>
        </w:tc>
      </w:tr>
      <w:tr w:rsidR="00075DBF" w:rsidRPr="009D1028" w:rsidTr="000F1C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0F1C02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0F1C02"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A2</w:t>
            </w:r>
            <w:r w:rsidRPr="009D1028">
              <w:rPr>
                <w:rFonts w:cs="Traditional Arabic"/>
                <w:b/>
                <w:bCs/>
              </w:rPr>
              <w:t> : Travaux courants en béton armée- maçonnerie pour bâtiments</w:t>
            </w:r>
          </w:p>
        </w:tc>
      </w:tr>
    </w:tbl>
    <w:p w:rsidR="00075DBF" w:rsidRDefault="00075DBF" w:rsidP="00075DBF">
      <w:pPr>
        <w:spacing w:after="0" w:line="240" w:lineRule="auto"/>
        <w:ind w:left="357"/>
        <w:jc w:val="both"/>
        <w:rPr>
          <w:sz w:val="32"/>
          <w:szCs w:val="32"/>
        </w:rPr>
      </w:pPr>
      <w:r>
        <w:rPr>
          <w:sz w:val="32"/>
          <w:szCs w:val="32"/>
        </w:rPr>
        <w:t>Au lieu de :</w:t>
      </w:r>
    </w:p>
    <w:tbl>
      <w:tblPr>
        <w:tblpPr w:leftFromText="141" w:rightFromText="141" w:vertAnchor="text" w:horzAnchor="margin" w:tblpY="21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6661"/>
      </w:tblGrid>
      <w:tr w:rsidR="000F1C02" w:rsidRPr="009D1028" w:rsidTr="000F1C02">
        <w:trPr>
          <w:trHeight w:val="2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Classe minimale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Secteur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Qualifications exigées</w:t>
            </w:r>
          </w:p>
        </w:tc>
      </w:tr>
      <w:tr w:rsidR="000F1C02" w:rsidRPr="009D1028" w:rsidTr="000F1C02">
        <w:trPr>
          <w:trHeight w:val="2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0F1C02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0F1C02"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A2</w:t>
            </w:r>
            <w:r w:rsidRPr="009D1028">
              <w:rPr>
                <w:rFonts w:cs="Traditional Arabic"/>
                <w:b/>
                <w:bCs/>
              </w:rPr>
              <w:t> : Travaux courants en béton armée- maçonnerie pour bâtiments</w:t>
            </w:r>
          </w:p>
        </w:tc>
      </w:tr>
    </w:tbl>
    <w:p w:rsidR="000F1C02" w:rsidRDefault="000F1C02" w:rsidP="00075DBF">
      <w:pPr>
        <w:spacing w:after="0" w:line="240" w:lineRule="auto"/>
        <w:ind w:left="357"/>
        <w:jc w:val="both"/>
        <w:rPr>
          <w:sz w:val="32"/>
          <w:szCs w:val="32"/>
        </w:rPr>
      </w:pPr>
    </w:p>
    <w:p w:rsidR="000F1C02" w:rsidRPr="000F1C02" w:rsidRDefault="000F1C02" w:rsidP="00B3009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F1C02">
        <w:rPr>
          <w:b/>
          <w:bCs/>
          <w:sz w:val="24"/>
          <w:szCs w:val="24"/>
        </w:rPr>
        <w:t xml:space="preserve">cas </w:t>
      </w:r>
      <w:r w:rsidR="00B30099">
        <w:rPr>
          <w:b/>
          <w:bCs/>
          <w:sz w:val="24"/>
          <w:szCs w:val="24"/>
        </w:rPr>
        <w:t>de l’ancien</w:t>
      </w:r>
      <w:r w:rsidRPr="000F1C02">
        <w:rPr>
          <w:b/>
          <w:bCs/>
          <w:sz w:val="24"/>
          <w:szCs w:val="24"/>
        </w:rPr>
        <w:t xml:space="preserve"> système de qualification et de classification :</w:t>
      </w:r>
      <w:r w:rsidRPr="000F1C02">
        <w:rPr>
          <w:sz w:val="32"/>
          <w:szCs w:val="32"/>
        </w:rPr>
        <w:t xml:space="preserve"> 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6661"/>
      </w:tblGrid>
      <w:tr w:rsidR="00075DBF" w:rsidRPr="009D1028" w:rsidTr="00C2007F">
        <w:trPr>
          <w:trHeight w:val="2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Classe minimale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Secteur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Qualifications exigées</w:t>
            </w:r>
          </w:p>
        </w:tc>
      </w:tr>
      <w:tr w:rsidR="00075DBF" w:rsidRPr="009D1028" w:rsidTr="00C2007F">
        <w:trPr>
          <w:trHeight w:val="2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BF" w:rsidRPr="009D1028" w:rsidRDefault="00075DBF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5.5</w:t>
            </w:r>
            <w:r w:rsidRPr="009D1028">
              <w:rPr>
                <w:rFonts w:cs="Traditional Arabic"/>
                <w:b/>
                <w:bCs/>
              </w:rPr>
              <w:t> : Travaux courants en béton armée- maçonnerie pour bâtiments</w:t>
            </w:r>
          </w:p>
        </w:tc>
        <w:bookmarkStart w:id="0" w:name="_GoBack"/>
        <w:bookmarkEnd w:id="0"/>
      </w:tr>
    </w:tbl>
    <w:p w:rsidR="00075DBF" w:rsidRDefault="00075DBF" w:rsidP="00075DBF">
      <w:pPr>
        <w:spacing w:after="0" w:line="240" w:lineRule="auto"/>
        <w:ind w:left="357"/>
        <w:jc w:val="both"/>
        <w:rPr>
          <w:sz w:val="32"/>
          <w:szCs w:val="32"/>
        </w:rPr>
      </w:pPr>
    </w:p>
    <w:p w:rsidR="0096082D" w:rsidRDefault="0096082D" w:rsidP="00075DBF">
      <w:pPr>
        <w:spacing w:after="0" w:line="240" w:lineRule="auto"/>
        <w:ind w:left="357"/>
        <w:jc w:val="both"/>
        <w:rPr>
          <w:sz w:val="32"/>
          <w:szCs w:val="32"/>
        </w:rPr>
      </w:pPr>
    </w:p>
    <w:p w:rsidR="00075DBF" w:rsidRDefault="00075DBF" w:rsidP="00975A9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Pour les appels d’offres </w:t>
      </w:r>
      <w:r w:rsidRPr="005F1C82">
        <w:rPr>
          <w:b/>
          <w:bCs/>
          <w:sz w:val="32"/>
          <w:szCs w:val="32"/>
        </w:rPr>
        <w:t>08/ 2017, 09/2017, 10/2017, 1</w:t>
      </w:r>
      <w:r w:rsidR="00975A96">
        <w:rPr>
          <w:b/>
          <w:bCs/>
          <w:sz w:val="32"/>
          <w:szCs w:val="32"/>
        </w:rPr>
        <w:t>1</w:t>
      </w:r>
      <w:r w:rsidRPr="005F1C82">
        <w:rPr>
          <w:b/>
          <w:bCs/>
          <w:sz w:val="32"/>
          <w:szCs w:val="32"/>
        </w:rPr>
        <w:t>/2016, 1</w:t>
      </w:r>
      <w:r w:rsidR="00975A96">
        <w:rPr>
          <w:b/>
          <w:bCs/>
          <w:sz w:val="32"/>
          <w:szCs w:val="32"/>
        </w:rPr>
        <w:t>2</w:t>
      </w:r>
      <w:r w:rsidRPr="005F1C82">
        <w:rPr>
          <w:b/>
          <w:bCs/>
          <w:sz w:val="32"/>
          <w:szCs w:val="32"/>
        </w:rPr>
        <w:t>/2017 et 1</w:t>
      </w:r>
      <w:r w:rsidR="00975A96">
        <w:rPr>
          <w:b/>
          <w:bCs/>
          <w:sz w:val="32"/>
          <w:szCs w:val="32"/>
        </w:rPr>
        <w:t>3</w:t>
      </w:r>
      <w:r w:rsidRPr="005F1C82">
        <w:rPr>
          <w:b/>
          <w:bCs/>
          <w:sz w:val="32"/>
          <w:szCs w:val="32"/>
        </w:rPr>
        <w:t>/2016</w:t>
      </w:r>
      <w:r>
        <w:rPr>
          <w:b/>
          <w:bCs/>
          <w:sz w:val="32"/>
          <w:szCs w:val="32"/>
        </w:rPr>
        <w:t xml:space="preserve"> le certificat de qualification et de classification </w:t>
      </w:r>
      <w:r w:rsidR="00373B2D">
        <w:rPr>
          <w:sz w:val="32"/>
          <w:szCs w:val="32"/>
        </w:rPr>
        <w:t xml:space="preserve">dans le dossier Technique </w:t>
      </w:r>
      <w:r w:rsidR="000F1C02">
        <w:rPr>
          <w:sz w:val="32"/>
          <w:szCs w:val="32"/>
        </w:rPr>
        <w:t>est maintenue comme suit</w:t>
      </w:r>
      <w:r w:rsidR="00373B2D" w:rsidRPr="00373B2D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</w:p>
    <w:p w:rsidR="00686B78" w:rsidRPr="000F1C02" w:rsidRDefault="00686B78" w:rsidP="00686B7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F1C02">
        <w:rPr>
          <w:b/>
          <w:bCs/>
          <w:sz w:val="24"/>
          <w:szCs w:val="24"/>
        </w:rPr>
        <w:t xml:space="preserve">cas </w:t>
      </w:r>
      <w:r>
        <w:rPr>
          <w:b/>
          <w:bCs/>
          <w:sz w:val="24"/>
          <w:szCs w:val="24"/>
        </w:rPr>
        <w:t>du nouveau</w:t>
      </w:r>
      <w:r w:rsidRPr="000F1C02">
        <w:rPr>
          <w:b/>
          <w:bCs/>
          <w:sz w:val="24"/>
          <w:szCs w:val="24"/>
        </w:rPr>
        <w:t xml:space="preserve"> système de qualification et de classification :</w:t>
      </w:r>
      <w:r w:rsidRPr="000F1C02">
        <w:rPr>
          <w:sz w:val="32"/>
          <w:szCs w:val="32"/>
        </w:rPr>
        <w:t xml:space="preserve"> 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6661"/>
      </w:tblGrid>
      <w:tr w:rsidR="00686B78" w:rsidRPr="009D1028" w:rsidTr="00A16CCF">
        <w:trPr>
          <w:trHeight w:val="2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Classe minimale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Secteur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Qualifications exigées</w:t>
            </w:r>
          </w:p>
        </w:tc>
      </w:tr>
      <w:tr w:rsidR="00686B78" w:rsidRPr="009D1028" w:rsidTr="00A16CCF">
        <w:trPr>
          <w:trHeight w:val="2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B78" w:rsidRPr="009D1028" w:rsidRDefault="00686B78" w:rsidP="00A16CCF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A2</w:t>
            </w:r>
            <w:r w:rsidRPr="009D1028">
              <w:rPr>
                <w:rFonts w:cs="Traditional Arabic"/>
                <w:b/>
                <w:bCs/>
              </w:rPr>
              <w:t> : Travaux courants en béton armée- maçonnerie pour bâtiments</w:t>
            </w:r>
          </w:p>
        </w:tc>
      </w:tr>
    </w:tbl>
    <w:p w:rsidR="00686B78" w:rsidRDefault="00686B78" w:rsidP="000F1C02">
      <w:pPr>
        <w:spacing w:after="0" w:line="240" w:lineRule="auto"/>
        <w:jc w:val="both"/>
        <w:rPr>
          <w:sz w:val="32"/>
          <w:szCs w:val="32"/>
        </w:rPr>
      </w:pPr>
    </w:p>
    <w:p w:rsidR="000F1C02" w:rsidRPr="000F1C02" w:rsidRDefault="000F1C02" w:rsidP="00686B7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F1C02">
        <w:rPr>
          <w:b/>
          <w:bCs/>
          <w:sz w:val="24"/>
          <w:szCs w:val="24"/>
        </w:rPr>
        <w:t xml:space="preserve">cas </w:t>
      </w:r>
      <w:r w:rsidR="00686B78">
        <w:rPr>
          <w:b/>
          <w:bCs/>
          <w:sz w:val="24"/>
          <w:szCs w:val="24"/>
        </w:rPr>
        <w:t xml:space="preserve">de </w:t>
      </w:r>
      <w:r w:rsidRPr="000F1C02">
        <w:rPr>
          <w:b/>
          <w:bCs/>
          <w:sz w:val="24"/>
          <w:szCs w:val="24"/>
        </w:rPr>
        <w:t>l’ancien système de qualification et de classification :</w:t>
      </w:r>
    </w:p>
    <w:tbl>
      <w:tblPr>
        <w:tblpPr w:leftFromText="141" w:rightFromText="141" w:vertAnchor="text" w:horzAnchor="margin" w:tblpY="111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6661"/>
      </w:tblGrid>
      <w:tr w:rsidR="000F1C02" w:rsidRPr="009D1028" w:rsidTr="000F1C02">
        <w:trPr>
          <w:trHeight w:val="2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Classe minimale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Secteur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9D1028">
              <w:rPr>
                <w:rFonts w:cs="Traditional Arabic"/>
                <w:b/>
                <w:bCs/>
              </w:rPr>
              <w:t>Qualifications exigées</w:t>
            </w:r>
          </w:p>
        </w:tc>
      </w:tr>
      <w:tr w:rsidR="000F1C02" w:rsidRPr="009D1028" w:rsidTr="000F1C02">
        <w:trPr>
          <w:trHeight w:val="2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02" w:rsidRPr="009D1028" w:rsidRDefault="000F1C02" w:rsidP="000F1C02">
            <w:pPr>
              <w:tabs>
                <w:tab w:val="left" w:pos="284"/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5.5</w:t>
            </w:r>
            <w:r w:rsidRPr="009D1028">
              <w:rPr>
                <w:rFonts w:cs="Traditional Arabic"/>
                <w:b/>
                <w:bCs/>
              </w:rPr>
              <w:t> : Travaux courants en béton armée- maçonnerie pour bâtiments</w:t>
            </w:r>
          </w:p>
        </w:tc>
      </w:tr>
    </w:tbl>
    <w:p w:rsidR="00075DBF" w:rsidRDefault="00075DBF" w:rsidP="00075DBF">
      <w:pPr>
        <w:spacing w:after="0" w:line="240" w:lineRule="auto"/>
        <w:jc w:val="both"/>
        <w:rPr>
          <w:sz w:val="32"/>
          <w:szCs w:val="32"/>
        </w:rPr>
      </w:pPr>
    </w:p>
    <w:sectPr w:rsidR="00075DBF" w:rsidSect="000120A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8BE"/>
    <w:multiLevelType w:val="hybridMultilevel"/>
    <w:tmpl w:val="21C85222"/>
    <w:lvl w:ilvl="0" w:tplc="4A308D60">
      <w:start w:val="5"/>
      <w:numFmt w:val="bullet"/>
      <w:lvlText w:val="-"/>
      <w:lvlJc w:val="left"/>
      <w:pPr>
        <w:ind w:left="71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3AE6261"/>
    <w:multiLevelType w:val="hybridMultilevel"/>
    <w:tmpl w:val="0354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81C"/>
    <w:multiLevelType w:val="hybridMultilevel"/>
    <w:tmpl w:val="446C4134"/>
    <w:lvl w:ilvl="0" w:tplc="9F40D0F0">
      <w:start w:val="5"/>
      <w:numFmt w:val="bullet"/>
      <w:lvlText w:val="-"/>
      <w:lvlJc w:val="left"/>
      <w:pPr>
        <w:ind w:left="71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7"/>
    <w:rsid w:val="000120A0"/>
    <w:rsid w:val="00075DBF"/>
    <w:rsid w:val="000F1C02"/>
    <w:rsid w:val="00182451"/>
    <w:rsid w:val="003371BE"/>
    <w:rsid w:val="00373B2D"/>
    <w:rsid w:val="004F02EC"/>
    <w:rsid w:val="00517985"/>
    <w:rsid w:val="005F1C82"/>
    <w:rsid w:val="00686B78"/>
    <w:rsid w:val="006C6577"/>
    <w:rsid w:val="008514DB"/>
    <w:rsid w:val="008E24D6"/>
    <w:rsid w:val="0096082D"/>
    <w:rsid w:val="00975A96"/>
    <w:rsid w:val="009B2B58"/>
    <w:rsid w:val="00B30099"/>
    <w:rsid w:val="00DB38B1"/>
    <w:rsid w:val="00E023FE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D47E"/>
  <w15:docId w15:val="{40F11EEF-090F-489A-8B1C-7C83C80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65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20A0"/>
    <w:pPr>
      <w:ind w:left="720"/>
      <w:contextualSpacing/>
    </w:pPr>
  </w:style>
  <w:style w:type="character" w:styleId="lev">
    <w:name w:val="Strong"/>
    <w:basedOn w:val="Policepardfaut"/>
    <w:qFormat/>
    <w:rsid w:val="000120A0"/>
    <w:rPr>
      <w:b/>
      <w:bCs/>
    </w:rPr>
  </w:style>
  <w:style w:type="paragraph" w:styleId="Retraitcorpsdetexte">
    <w:name w:val="Body Text Indent"/>
    <w:basedOn w:val="Normal"/>
    <w:link w:val="RetraitcorpsdetexteCar"/>
    <w:rsid w:val="004F02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4F02E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mariani</dc:creator>
  <cp:lastModifiedBy>naimapc</cp:lastModifiedBy>
  <cp:revision>2</cp:revision>
  <cp:lastPrinted>2017-07-03T14:42:00Z</cp:lastPrinted>
  <dcterms:created xsi:type="dcterms:W3CDTF">2017-07-10T11:59:00Z</dcterms:created>
  <dcterms:modified xsi:type="dcterms:W3CDTF">2017-07-10T11:59:00Z</dcterms:modified>
</cp:coreProperties>
</file>